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94A" w:rsidRDefault="00F87B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4594A" w:rsidRDefault="00F87B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4594A" w:rsidRDefault="00A4594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304"/>
        <w:gridCol w:w="2791"/>
        <w:gridCol w:w="1701"/>
        <w:gridCol w:w="1276"/>
        <w:gridCol w:w="992"/>
      </w:tblGrid>
      <w:tr w:rsidR="00A4594A">
        <w:trPr>
          <w:trHeight w:val="473"/>
        </w:trPr>
        <w:tc>
          <w:tcPr>
            <w:tcW w:w="740" w:type="dxa"/>
            <w:vMerge w:val="restart"/>
            <w:vAlign w:val="center"/>
          </w:tcPr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4594A" w:rsidRDefault="00F87B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A4594A">
        <w:trPr>
          <w:trHeight w:val="409"/>
        </w:trPr>
        <w:tc>
          <w:tcPr>
            <w:tcW w:w="740" w:type="dxa"/>
            <w:vMerge/>
          </w:tcPr>
          <w:p w:rsidR="00A4594A" w:rsidRDefault="00A4594A">
            <w:pPr>
              <w:jc w:val="center"/>
            </w:pPr>
          </w:p>
        </w:tc>
        <w:tc>
          <w:tcPr>
            <w:tcW w:w="740" w:type="dxa"/>
            <w:vMerge/>
          </w:tcPr>
          <w:p w:rsidR="00A4594A" w:rsidRDefault="00A4594A">
            <w:pPr>
              <w:jc w:val="center"/>
            </w:pPr>
          </w:p>
        </w:tc>
        <w:tc>
          <w:tcPr>
            <w:tcW w:w="1038" w:type="dxa"/>
            <w:vMerge/>
          </w:tcPr>
          <w:p w:rsidR="00A4594A" w:rsidRDefault="00A4594A">
            <w:pPr>
              <w:jc w:val="center"/>
            </w:pPr>
          </w:p>
        </w:tc>
        <w:tc>
          <w:tcPr>
            <w:tcW w:w="1843" w:type="dxa"/>
            <w:vMerge/>
          </w:tcPr>
          <w:p w:rsidR="00A4594A" w:rsidRDefault="00A4594A">
            <w:pPr>
              <w:jc w:val="center"/>
            </w:pPr>
          </w:p>
        </w:tc>
        <w:tc>
          <w:tcPr>
            <w:tcW w:w="3304" w:type="dxa"/>
            <w:vAlign w:val="center"/>
          </w:tcPr>
          <w:p w:rsidR="00A4594A" w:rsidRDefault="00F87B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91" w:type="dxa"/>
            <w:vAlign w:val="center"/>
          </w:tcPr>
          <w:p w:rsidR="00A4594A" w:rsidRDefault="00F87B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594A" w:rsidRDefault="00A4594A">
            <w:pPr>
              <w:jc w:val="center"/>
            </w:pPr>
          </w:p>
        </w:tc>
        <w:tc>
          <w:tcPr>
            <w:tcW w:w="1276" w:type="dxa"/>
            <w:vMerge/>
          </w:tcPr>
          <w:p w:rsidR="00A4594A" w:rsidRDefault="00A4594A">
            <w:pPr>
              <w:jc w:val="center"/>
            </w:pP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</w:pPr>
          </w:p>
        </w:tc>
      </w:tr>
      <w:tr w:rsidR="00A4594A">
        <w:trPr>
          <w:trHeight w:val="90"/>
        </w:trPr>
        <w:tc>
          <w:tcPr>
            <w:tcW w:w="740" w:type="dxa"/>
            <w:vMerge w:val="restart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</w:t>
            </w:r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第八单元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《角的度量练习》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P55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P55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1-2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122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Checkout </w:t>
            </w:r>
            <w:r>
              <w:rPr>
                <w:rFonts w:asciiTheme="minorEastAsia" w:hAnsiTheme="minorEastAsia" w:cstheme="minorEastAsia" w:hint="eastAsia"/>
                <w:szCs w:val="21"/>
              </w:rPr>
              <w:t>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..</w:t>
            </w:r>
            <w:proofErr w:type="gramEnd"/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3.Do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a survey.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完成课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课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 JK.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21.</w:t>
            </w:r>
            <w:r>
              <w:rPr>
                <w:rFonts w:asciiTheme="minorEastAsia" w:hAnsiTheme="minorEastAsia" w:cstheme="minorEastAsia" w:hint="eastAsia"/>
                <w:szCs w:val="21"/>
              </w:rPr>
              <w:t>古诗三首（第一课时）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抄写古诗《出塞》。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背诵古诗《出塞》。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说一说诗句的意思。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抄写古诗《出塞》。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背诵古诗《出塞》。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（信息技术）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认识“我的空间”，利用“我的空间”与人交流。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在“我的空间”上发表日志和照片。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说说使用邮箱通讯录的好处。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第一节课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我造的小房子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预习，了解关于房子的基本构造，准备好美术材料。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体测—</w:t>
            </w: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  <w:r>
              <w:rPr>
                <w:rFonts w:asciiTheme="minorEastAsia" w:hAnsiTheme="minorEastAsia" w:cstheme="minorEastAsia" w:hint="eastAsia"/>
                <w:szCs w:val="21"/>
              </w:rPr>
              <w:t>米跑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在家长的陪同下练习反应练习，如听口令起跑。听巴掌声起跑等等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1265"/>
        </w:trPr>
        <w:tc>
          <w:tcPr>
            <w:tcW w:w="740" w:type="dxa"/>
            <w:vMerge w:val="restart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A4594A" w:rsidRDefault="00A4594A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21.</w:t>
            </w:r>
            <w:r>
              <w:rPr>
                <w:rFonts w:asciiTheme="minorEastAsia" w:hAnsiTheme="minorEastAsia" w:cstheme="minorEastAsia" w:hint="eastAsia"/>
                <w:szCs w:val="21"/>
              </w:rPr>
              <w:t>古诗三首（第二课时）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szCs w:val="21"/>
              </w:rPr>
              <w:t>抄写古诗《凉州词》。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背诵古诗《凉州词》。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说一说诗句的意思。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szCs w:val="21"/>
              </w:rPr>
              <w:t>抄写古诗《凉州词》。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背诵古诗《凉州词》。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A4594A">
        <w:trPr>
          <w:trHeight w:val="9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C54DD8" w:rsidP="00C54DD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纸工制作：水晶</w:t>
            </w:r>
            <w:r>
              <w:rPr>
                <w:rFonts w:asciiTheme="minorEastAsia" w:hAnsiTheme="minorEastAsia" w:cstheme="minorEastAsia" w:hint="eastAsia"/>
                <w:szCs w:val="21"/>
              </w:rPr>
              <w:t>收纳盒</w:t>
            </w:r>
          </w:p>
          <w:p w:rsidR="00A4594A" w:rsidRDefault="00A4594A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设计新颖的</w:t>
            </w:r>
            <w:r>
              <w:rPr>
                <w:rFonts w:asciiTheme="minorEastAsia" w:hAnsiTheme="minorEastAsia" w:cstheme="minorEastAsia" w:hint="eastAsia"/>
                <w:szCs w:val="21"/>
              </w:rPr>
              <w:t>收纳盒</w:t>
            </w:r>
            <w:r>
              <w:rPr>
                <w:rFonts w:asciiTheme="minorEastAsia" w:hAnsiTheme="minorEastAsia" w:cstheme="minorEastAsia" w:hint="eastAsia"/>
                <w:szCs w:val="21"/>
              </w:rPr>
              <w:t>，并把图案画下来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设计新颖的</w:t>
            </w:r>
            <w:r>
              <w:rPr>
                <w:rFonts w:asciiTheme="minorEastAsia" w:hAnsiTheme="minorEastAsia" w:cstheme="minorEastAsia" w:hint="eastAsia"/>
                <w:szCs w:val="21"/>
              </w:rPr>
              <w:t>收纳盒</w:t>
            </w:r>
            <w:r>
              <w:rPr>
                <w:rFonts w:asciiTheme="minorEastAsia" w:hAnsiTheme="minorEastAsia" w:cstheme="minorEastAsia" w:hint="eastAsia"/>
                <w:szCs w:val="21"/>
              </w:rPr>
              <w:t>，并把图案画下来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实践活动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学习歌曲《</w:t>
            </w:r>
            <w:r>
              <w:rPr>
                <w:rFonts w:asciiTheme="minorEastAsia" w:hAnsiTheme="minorEastAsia" w:cstheme="minorEastAsia" w:hint="eastAsia"/>
                <w:szCs w:val="21"/>
              </w:rPr>
              <w:t>送别</w:t>
            </w:r>
            <w:r>
              <w:rPr>
                <w:rFonts w:asciiTheme="minorEastAsia" w:hAnsiTheme="minorEastAsia" w:cstheme="minorEastAsia" w:hint="eastAsia"/>
                <w:szCs w:val="21"/>
              </w:rPr>
              <w:t>》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  <w:r>
              <w:rPr>
                <w:rFonts w:asciiTheme="minorEastAsia" w:hAnsiTheme="minorEastAsia" w:cstheme="minorEastAsia" w:hint="eastAsia"/>
                <w:szCs w:val="21"/>
              </w:rPr>
              <w:t>，了解学堂乐歌。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有感情地演唱歌曲</w:t>
            </w:r>
            <w:r>
              <w:rPr>
                <w:rFonts w:asciiTheme="minorEastAsia" w:hAnsiTheme="minorEastAsia" w:cstheme="minorEastAsia" w:hint="eastAsia"/>
                <w:szCs w:val="21"/>
              </w:rPr>
              <w:t>，了解学堂乐歌。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体测—跳绳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在家练习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分钟跳绳×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>组，每组间隔休息</w:t>
            </w: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7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</w:t>
            </w: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</w:tc>
        <w:tc>
          <w:tcPr>
            <w:tcW w:w="3304" w:type="dxa"/>
          </w:tcPr>
          <w:p w:rsidR="00A4594A" w:rsidRDefault="00F87BB1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课文内容。</w:t>
            </w:r>
          </w:p>
          <w:p w:rsidR="00A4594A" w:rsidRDefault="00F87BB1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单词。</w:t>
            </w:r>
          </w:p>
        </w:tc>
        <w:tc>
          <w:tcPr>
            <w:tcW w:w="2791" w:type="dxa"/>
          </w:tcPr>
          <w:p w:rsidR="00A4594A" w:rsidRDefault="00F87BB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课文内容。</w:t>
            </w:r>
          </w:p>
          <w:p w:rsidR="00A4594A" w:rsidRDefault="00F87BB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读第五、六单元知识点。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认真观察带有女字旁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和弓字旁</w:t>
            </w:r>
            <w:r>
              <w:rPr>
                <w:rFonts w:asciiTheme="minorEastAsia" w:hAnsiTheme="minorEastAsia" w:cstheme="minorEastAsia" w:hint="eastAsia"/>
                <w:szCs w:val="21"/>
              </w:rPr>
              <w:t>的字，注意构字方式。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练习书写“妙、姓、强、弘”等字。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认真观察带有女字旁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和弓字旁</w:t>
            </w:r>
            <w:r>
              <w:rPr>
                <w:rFonts w:asciiTheme="minorEastAsia" w:hAnsiTheme="minorEastAsia" w:cstheme="minorEastAsia" w:hint="eastAsia"/>
                <w:szCs w:val="21"/>
              </w:rPr>
              <w:t>的字，注意构字方式。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练习书写“妙、姓、强、弘”等字。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 w:val="restart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</w:t>
            </w:r>
            <w:r>
              <w:rPr>
                <w:rFonts w:asciiTheme="minorEastAsia" w:hAnsiTheme="minorEastAsia" w:cstheme="minorEastAsia" w:hint="eastAsia"/>
                <w:szCs w:val="21"/>
              </w:rPr>
              <w:t>三</w:t>
            </w: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第八单元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《角的分类和画角》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P56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P56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A4594A" w:rsidRDefault="00F87BB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21.</w:t>
            </w:r>
            <w:r>
              <w:rPr>
                <w:rFonts w:asciiTheme="minorEastAsia" w:hAnsiTheme="minorEastAsia" w:cstheme="minorEastAsia" w:hint="eastAsia"/>
                <w:szCs w:val="21"/>
              </w:rPr>
              <w:t>古诗三首（第三课时）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抄写古诗《雪梅》。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背诵古诗《雪梅》。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21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抄写古诗《雪梅》。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背诵古诗《雪梅》。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．完成《练习与测试》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21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竹笛练习</w:t>
            </w:r>
            <w:r>
              <w:rPr>
                <w:rFonts w:asciiTheme="minorEastAsia" w:hAnsiTheme="minorEastAsia" w:cstheme="minorEastAsia" w:hint="eastAsia"/>
                <w:szCs w:val="21"/>
              </w:rPr>
              <w:t>（七）《鳟鱼》片段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重点练习高音孔的开闭，变化音“升</w:t>
            </w:r>
            <w:r>
              <w:rPr>
                <w:rFonts w:asciiTheme="minorEastAsia" w:hAnsiTheme="minorEastAsia" w:cstheme="minorEastAsia" w:hint="eastAsia"/>
                <w:szCs w:val="21"/>
              </w:rPr>
              <w:t>fa</w:t>
            </w:r>
            <w:r>
              <w:rPr>
                <w:rFonts w:asciiTheme="minorEastAsia" w:hAnsiTheme="minorEastAsia" w:cstheme="minorEastAsia" w:hint="eastAsia"/>
                <w:szCs w:val="21"/>
              </w:rPr>
              <w:t>”的指法以及十六分音符的练习。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重点练习高音孔的开闭，变化音“升</w:t>
            </w:r>
            <w:r>
              <w:rPr>
                <w:rFonts w:asciiTheme="minorEastAsia" w:hAnsiTheme="minorEastAsia" w:cstheme="minorEastAsia" w:hint="eastAsia"/>
                <w:szCs w:val="21"/>
              </w:rPr>
              <w:t>fa</w:t>
            </w:r>
            <w:r>
              <w:rPr>
                <w:rFonts w:asciiTheme="minorEastAsia" w:hAnsiTheme="minorEastAsia" w:cstheme="minorEastAsia" w:hint="eastAsia"/>
                <w:szCs w:val="21"/>
              </w:rPr>
              <w:t>”的指法以及十六分音符的练习。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</w:tc>
        <w:tc>
          <w:tcPr>
            <w:tcW w:w="3304" w:type="dxa"/>
          </w:tcPr>
          <w:p w:rsidR="00A4594A" w:rsidRDefault="00F87BB1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</w:p>
          <w:p w:rsidR="00A4594A" w:rsidRDefault="00F87BB1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单词。</w:t>
            </w:r>
          </w:p>
        </w:tc>
        <w:tc>
          <w:tcPr>
            <w:tcW w:w="2791" w:type="dxa"/>
          </w:tcPr>
          <w:p w:rsidR="00A4594A" w:rsidRDefault="00F87BB1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课文内容。</w:t>
            </w:r>
          </w:p>
          <w:p w:rsidR="00A4594A" w:rsidRDefault="00F87BB1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第二节课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我造的小房子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复习所学知识，欣赏有关房子或建筑的作品。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  <w:vAlign w:val="center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单元小结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 w:val="restart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A4594A" w:rsidRDefault="00A4594A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22. </w:t>
            </w:r>
            <w:r>
              <w:rPr>
                <w:rFonts w:asciiTheme="minorEastAsia" w:hAnsiTheme="minorEastAsia" w:cstheme="minorEastAsia" w:hint="eastAsia"/>
                <w:szCs w:val="21"/>
              </w:rPr>
              <w:t>为中华之崛起而读书（第一课时）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szCs w:val="21"/>
              </w:rPr>
              <w:t>有感情地朗读课文。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抄写课后词语。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>
              <w:rPr>
                <w:rFonts w:asciiTheme="minorEastAsia" w:hAnsiTheme="minorEastAsia" w:cstheme="minorEastAsia" w:hint="eastAsia"/>
                <w:szCs w:val="21"/>
              </w:rPr>
              <w:t>课中的第一、二题。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szCs w:val="21"/>
              </w:rPr>
              <w:t>有感情地朗读课文。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抄写课后词语。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3. 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>
              <w:rPr>
                <w:rFonts w:asciiTheme="minorEastAsia" w:hAnsiTheme="minorEastAsia" w:cstheme="minorEastAsia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A4594A">
        <w:trPr>
          <w:trHeight w:val="731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第八单元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《角的分类和画角练习》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P57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P57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1-2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A4594A" w:rsidRDefault="00F87BB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81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A4594A" w:rsidRDefault="00A4594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304" w:type="dxa"/>
          </w:tcPr>
          <w:p w:rsidR="00A4594A" w:rsidRDefault="00F87BB1">
            <w:pPr>
              <w:tabs>
                <w:tab w:val="left" w:pos="855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U8</w:t>
            </w:r>
            <w:r>
              <w:rPr>
                <w:rFonts w:asciiTheme="minorEastAsia" w:hAnsiTheme="minorEastAsia" w:cstheme="minorEastAsia" w:hint="eastAsia"/>
                <w:szCs w:val="21"/>
              </w:rPr>
              <w:t>单元课文内容。</w:t>
            </w:r>
          </w:p>
          <w:p w:rsidR="00A4594A" w:rsidRDefault="00F87BB1">
            <w:pPr>
              <w:tabs>
                <w:tab w:val="left" w:pos="855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U8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单词。</w:t>
            </w:r>
          </w:p>
          <w:p w:rsidR="00A4594A" w:rsidRDefault="00F87BB1">
            <w:pPr>
              <w:tabs>
                <w:tab w:val="left" w:pos="855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791" w:type="dxa"/>
          </w:tcPr>
          <w:p w:rsidR="00A4594A" w:rsidRDefault="00F87BB1">
            <w:pPr>
              <w:tabs>
                <w:tab w:val="left" w:pos="855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U8</w:t>
            </w:r>
            <w:r>
              <w:rPr>
                <w:rFonts w:asciiTheme="minorEastAsia" w:hAnsiTheme="minorEastAsia" w:cstheme="minorEastAsia" w:hint="eastAsia"/>
                <w:szCs w:val="21"/>
              </w:rPr>
              <w:t>单元课文内容。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2. 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U8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left"/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</w:t>
            </w: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学习可以有创意</w:t>
            </w:r>
          </w:p>
        </w:tc>
        <w:tc>
          <w:tcPr>
            <w:tcW w:w="3304" w:type="dxa"/>
          </w:tcPr>
          <w:p w:rsidR="00A4594A" w:rsidRDefault="00F87BB1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感受创意学习的重要性。</w:t>
            </w:r>
          </w:p>
          <w:p w:rsidR="00A4594A" w:rsidRDefault="00F87BB1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知道创意学习的一些基本方法。</w:t>
            </w:r>
          </w:p>
          <w:p w:rsidR="00A4594A" w:rsidRDefault="00F87BB1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根据自身优势，形成属于自己的独特的学习方式。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感受创意学习的重要性。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知道创意学习的一些基本方法。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22. </w:t>
            </w:r>
            <w:r>
              <w:rPr>
                <w:rFonts w:asciiTheme="minorEastAsia" w:hAnsiTheme="minorEastAsia" w:cstheme="minorEastAsia" w:hint="eastAsia"/>
                <w:szCs w:val="21"/>
              </w:rPr>
              <w:t>为中华之崛起而读书（第二课时）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cstheme="minorEastAsia" w:hint="eastAsia"/>
                <w:szCs w:val="21"/>
              </w:rPr>
              <w:t>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>
              <w:rPr>
                <w:rFonts w:asciiTheme="minorEastAsia" w:hAnsiTheme="minorEastAsia" w:cstheme="minorEastAsia" w:hint="eastAsia"/>
                <w:szCs w:val="21"/>
              </w:rPr>
              <w:t>课中的第三题。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1. </w:t>
            </w:r>
            <w:r>
              <w:rPr>
                <w:rFonts w:asciiTheme="minorEastAsia" w:hAnsiTheme="minorEastAsia" w:cstheme="minorEastAsia" w:hint="eastAsia"/>
                <w:szCs w:val="21"/>
              </w:rPr>
              <w:t>有感情地朗读课文。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cstheme="minorEastAsia" w:hint="eastAsia"/>
                <w:szCs w:val="21"/>
              </w:rPr>
              <w:t>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>
              <w:rPr>
                <w:rFonts w:asciiTheme="minorEastAsia" w:hAnsiTheme="minorEastAsia" w:cstheme="minorEastAsia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</w:t>
            </w:r>
            <w:r>
              <w:rPr>
                <w:rFonts w:asciiTheme="minorEastAsia" w:hAnsiTheme="minorEastAsia" w:cstheme="minorEastAsia" w:hint="eastAsia"/>
                <w:szCs w:val="21"/>
              </w:rPr>
              <w:t>法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9.</w:t>
            </w:r>
            <w:r>
              <w:rPr>
                <w:rFonts w:asciiTheme="minorEastAsia" w:hAnsiTheme="minorEastAsia" w:cstheme="minorEastAsia" w:hint="eastAsia"/>
                <w:szCs w:val="21"/>
              </w:rPr>
              <w:t>正确认识广告（第一课时）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查找资料，了解广告的作用和发展。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查找资料，了解广告的作用和发展。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792"/>
        </w:trPr>
        <w:tc>
          <w:tcPr>
            <w:tcW w:w="740" w:type="dxa"/>
            <w:vMerge w:val="restart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23.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梅兰芳蓄须</w:t>
            </w:r>
            <w:r>
              <w:rPr>
                <w:rFonts w:asciiTheme="minorEastAsia" w:hAnsiTheme="minorEastAsia" w:cstheme="minorEastAsia" w:hint="eastAsia"/>
                <w:szCs w:val="21"/>
              </w:rPr>
              <w:t>（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课时）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>
              <w:rPr>
                <w:rFonts w:asciiTheme="minorEastAsia" w:hAnsiTheme="minorEastAsia" w:cstheme="minorEastAsia" w:hint="eastAsia"/>
                <w:szCs w:val="21"/>
              </w:rPr>
              <w:t>课中的第一、二、三题。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读《阅读空间》中的《我不能忘掉祖国》。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>
              <w:rPr>
                <w:rFonts w:asciiTheme="minorEastAsia" w:hAnsiTheme="minorEastAsia" w:cstheme="minorEastAsia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走进电的世界</w:t>
            </w:r>
          </w:p>
        </w:tc>
        <w:tc>
          <w:tcPr>
            <w:tcW w:w="3304" w:type="dxa"/>
          </w:tcPr>
          <w:p w:rsidR="00A4594A" w:rsidRDefault="00F87BB1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知道电在生活中的用途广发。</w:t>
            </w:r>
          </w:p>
          <w:p w:rsidR="00A4594A" w:rsidRDefault="00F87BB1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知道如何节约，合理使用电。</w:t>
            </w:r>
          </w:p>
          <w:p w:rsidR="00A4594A" w:rsidRDefault="00F87BB1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畅想未来，电在未来产业的应用。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知道电在生活中的用途广发。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知道如何节约，合理使用电。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第八单元</w:t>
            </w:r>
          </w:p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《认识垂线》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P58-59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1-6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P58-59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1-5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A4594A" w:rsidRDefault="00F87BB1">
            <w:pPr>
              <w:ind w:firstLineChars="100" w:firstLine="21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</w:t>
            </w:r>
            <w:r>
              <w:rPr>
                <w:rFonts w:asciiTheme="minorEastAsia" w:hAnsiTheme="minorEastAsia" w:cstheme="minorEastAsia" w:hint="eastAsia"/>
                <w:szCs w:val="21"/>
              </w:rPr>
              <w:t>法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9.</w:t>
            </w:r>
            <w:r>
              <w:rPr>
                <w:rFonts w:asciiTheme="minorEastAsia" w:hAnsiTheme="minorEastAsia" w:cstheme="minorEastAsia" w:hint="eastAsia"/>
                <w:szCs w:val="21"/>
              </w:rPr>
              <w:t>正确认识广告（第二课时）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查一查与广告有关的新闻，并和家人说说想法。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查一查自己喜欢的生活用品的广告，听听关于广告的新闻。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szCs w:val="21"/>
              </w:rPr>
              <w:t>学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</w:t>
            </w:r>
            <w:r>
              <w:rPr>
                <w:rFonts w:asciiTheme="minorEastAsia" w:hAnsiTheme="minorEastAsia" w:cstheme="minorEastAsia" w:hint="eastAsia"/>
                <w:szCs w:val="21"/>
              </w:rPr>
              <w:t>、常见的岩石（第一课时）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A4594A">
        <w:trPr>
          <w:trHeight w:val="850"/>
        </w:trPr>
        <w:tc>
          <w:tcPr>
            <w:tcW w:w="740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594A" w:rsidRDefault="00F87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</w:t>
            </w: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耐久跑</w:t>
            </w:r>
          </w:p>
        </w:tc>
        <w:tc>
          <w:tcPr>
            <w:tcW w:w="3304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在家长的陪同下进行</w:t>
            </w: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分钟慢跑</w:t>
            </w:r>
          </w:p>
        </w:tc>
        <w:tc>
          <w:tcPr>
            <w:tcW w:w="279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4594A" w:rsidRDefault="00F87B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4594A" w:rsidRDefault="00A45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A4594A" w:rsidRDefault="00A4594A">
      <w:pPr>
        <w:jc w:val="center"/>
        <w:rPr>
          <w:rFonts w:asciiTheme="minorEastAsia" w:hAnsiTheme="minorEastAsia" w:cstheme="minorEastAsia"/>
          <w:szCs w:val="21"/>
        </w:rPr>
      </w:pPr>
    </w:p>
    <w:p w:rsidR="00A4594A" w:rsidRDefault="00A4594A">
      <w:pPr>
        <w:jc w:val="left"/>
        <w:rPr>
          <w:b/>
          <w:sz w:val="24"/>
        </w:rPr>
      </w:pPr>
    </w:p>
    <w:p w:rsidR="00A4594A" w:rsidRDefault="00F87B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</w:t>
      </w:r>
    </w:p>
    <w:sectPr w:rsidR="00A4594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0D189AE"/>
    <w:multiLevelType w:val="singleLevel"/>
    <w:tmpl w:val="90D189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4692E0A"/>
    <w:multiLevelType w:val="singleLevel"/>
    <w:tmpl w:val="A4692E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3E2070C"/>
    <w:multiLevelType w:val="singleLevel"/>
    <w:tmpl w:val="E3E207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B14BFE0"/>
    <w:multiLevelType w:val="singleLevel"/>
    <w:tmpl w:val="5B14BF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625AC"/>
    <w:rsid w:val="00664B69"/>
    <w:rsid w:val="006738CC"/>
    <w:rsid w:val="006866AA"/>
    <w:rsid w:val="00A4594A"/>
    <w:rsid w:val="00C54DD8"/>
    <w:rsid w:val="00F20EA0"/>
    <w:rsid w:val="00F87BB1"/>
    <w:rsid w:val="01560F7F"/>
    <w:rsid w:val="026E54F6"/>
    <w:rsid w:val="02F4124E"/>
    <w:rsid w:val="03A367D0"/>
    <w:rsid w:val="03CC3646"/>
    <w:rsid w:val="03D448A6"/>
    <w:rsid w:val="050C482B"/>
    <w:rsid w:val="0834213D"/>
    <w:rsid w:val="0851211D"/>
    <w:rsid w:val="0A28733E"/>
    <w:rsid w:val="0D0E31C4"/>
    <w:rsid w:val="0E5C1AF2"/>
    <w:rsid w:val="0E8E0BED"/>
    <w:rsid w:val="0EC21F3D"/>
    <w:rsid w:val="0FC71A98"/>
    <w:rsid w:val="10873E79"/>
    <w:rsid w:val="11184614"/>
    <w:rsid w:val="13662A29"/>
    <w:rsid w:val="14381BC6"/>
    <w:rsid w:val="14541153"/>
    <w:rsid w:val="146975C2"/>
    <w:rsid w:val="15D10EA8"/>
    <w:rsid w:val="18891FE1"/>
    <w:rsid w:val="1A587EBD"/>
    <w:rsid w:val="1B3C51BD"/>
    <w:rsid w:val="1BBC3879"/>
    <w:rsid w:val="1C063DC8"/>
    <w:rsid w:val="1DBE2171"/>
    <w:rsid w:val="1EB96E1E"/>
    <w:rsid w:val="201900EE"/>
    <w:rsid w:val="206130EA"/>
    <w:rsid w:val="213A2806"/>
    <w:rsid w:val="248D13B0"/>
    <w:rsid w:val="26D5084D"/>
    <w:rsid w:val="277E6E56"/>
    <w:rsid w:val="27F84A8D"/>
    <w:rsid w:val="28F77ED1"/>
    <w:rsid w:val="2BCF3DA4"/>
    <w:rsid w:val="2E85614C"/>
    <w:rsid w:val="2EF53F3B"/>
    <w:rsid w:val="30AD53BB"/>
    <w:rsid w:val="31E57D7E"/>
    <w:rsid w:val="3272377A"/>
    <w:rsid w:val="33561492"/>
    <w:rsid w:val="36A0759F"/>
    <w:rsid w:val="388365F5"/>
    <w:rsid w:val="3C942B7F"/>
    <w:rsid w:val="3D993BEB"/>
    <w:rsid w:val="3DC81C33"/>
    <w:rsid w:val="3F773313"/>
    <w:rsid w:val="43601A0D"/>
    <w:rsid w:val="43653022"/>
    <w:rsid w:val="43951F88"/>
    <w:rsid w:val="439B26D8"/>
    <w:rsid w:val="43CB6272"/>
    <w:rsid w:val="44603714"/>
    <w:rsid w:val="4AC93F49"/>
    <w:rsid w:val="4B3B0A37"/>
    <w:rsid w:val="4C686C29"/>
    <w:rsid w:val="4DD50279"/>
    <w:rsid w:val="4DD57B16"/>
    <w:rsid w:val="4DE74446"/>
    <w:rsid w:val="4E122E73"/>
    <w:rsid w:val="4E98354C"/>
    <w:rsid w:val="4EE36DBF"/>
    <w:rsid w:val="50B147F1"/>
    <w:rsid w:val="50D42AF7"/>
    <w:rsid w:val="511B6D9E"/>
    <w:rsid w:val="513D6686"/>
    <w:rsid w:val="524541EC"/>
    <w:rsid w:val="542300E1"/>
    <w:rsid w:val="552D4470"/>
    <w:rsid w:val="553409D1"/>
    <w:rsid w:val="554C6A84"/>
    <w:rsid w:val="55D0695F"/>
    <w:rsid w:val="55F12998"/>
    <w:rsid w:val="57004B9E"/>
    <w:rsid w:val="57487291"/>
    <w:rsid w:val="57D4431F"/>
    <w:rsid w:val="582B53AB"/>
    <w:rsid w:val="590571D1"/>
    <w:rsid w:val="5A406D75"/>
    <w:rsid w:val="5C677BCF"/>
    <w:rsid w:val="5E325CC9"/>
    <w:rsid w:val="5E435D5B"/>
    <w:rsid w:val="5F874E0B"/>
    <w:rsid w:val="5FDF168D"/>
    <w:rsid w:val="60BD1DF5"/>
    <w:rsid w:val="64D4595F"/>
    <w:rsid w:val="652036F1"/>
    <w:rsid w:val="66AA655B"/>
    <w:rsid w:val="67073DC9"/>
    <w:rsid w:val="678A67A9"/>
    <w:rsid w:val="68923BB5"/>
    <w:rsid w:val="6A004ECE"/>
    <w:rsid w:val="6AC17936"/>
    <w:rsid w:val="6BCE37C0"/>
    <w:rsid w:val="6D29473B"/>
    <w:rsid w:val="6EB26D10"/>
    <w:rsid w:val="6F1B30D3"/>
    <w:rsid w:val="6F29454B"/>
    <w:rsid w:val="70390D6C"/>
    <w:rsid w:val="70880D55"/>
    <w:rsid w:val="71957A20"/>
    <w:rsid w:val="7436706C"/>
    <w:rsid w:val="748C2882"/>
    <w:rsid w:val="74E27C24"/>
    <w:rsid w:val="756E47EB"/>
    <w:rsid w:val="7671125F"/>
    <w:rsid w:val="768B1F92"/>
    <w:rsid w:val="780E120C"/>
    <w:rsid w:val="782168C1"/>
    <w:rsid w:val="79C9555F"/>
    <w:rsid w:val="79D51B05"/>
    <w:rsid w:val="7A3A0059"/>
    <w:rsid w:val="7A4A5C61"/>
    <w:rsid w:val="7B51165F"/>
    <w:rsid w:val="7DC2451C"/>
    <w:rsid w:val="7DCB56F9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CD3E0F-1750-4180-84F7-E5DB1F7F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2021-08-26T03:15:00Z</dcterms:created>
  <dcterms:modified xsi:type="dcterms:W3CDTF">2021-12-01T00:56:00Z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91049227E99C4C31A297F2674E0545A0</vt:lpwstr>
  </property>
</Properties>
</file>